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FA4" w:rsidRDefault="00892FA4" w:rsidP="00892FA4">
      <w:pPr>
        <w:jc w:val="right"/>
        <w:rPr>
          <w:b/>
          <w:bCs/>
          <w:color w:val="FF0000"/>
          <w:sz w:val="40"/>
          <w:szCs w:val="40"/>
          <w:rtl/>
        </w:rPr>
      </w:pPr>
    </w:p>
    <w:p w:rsidR="00892FA4" w:rsidRDefault="00892FA4" w:rsidP="00892FA4">
      <w:pPr>
        <w:jc w:val="right"/>
        <w:rPr>
          <w:b/>
          <w:bCs/>
          <w:color w:val="FF0000"/>
          <w:sz w:val="40"/>
          <w:szCs w:val="40"/>
          <w:rtl/>
        </w:rPr>
      </w:pPr>
      <w:r w:rsidRPr="00892FA4">
        <w:rPr>
          <w:rFonts w:hint="cs"/>
          <w:b/>
          <w:bCs/>
          <w:color w:val="FF0000"/>
          <w:sz w:val="40"/>
          <w:szCs w:val="40"/>
          <w:rtl/>
        </w:rPr>
        <w:t>الغزال الرملي</w:t>
      </w:r>
    </w:p>
    <w:p w:rsidR="00892FA4" w:rsidRPr="00892FA4" w:rsidRDefault="00892FA4" w:rsidP="00892FA4">
      <w:pPr>
        <w:jc w:val="right"/>
        <w:rPr>
          <w:b/>
          <w:bCs/>
          <w:color w:val="FF0000"/>
          <w:sz w:val="40"/>
          <w:szCs w:val="40"/>
          <w:rtl/>
        </w:rPr>
      </w:pPr>
    </w:p>
    <w:p w:rsidR="00892FA4" w:rsidRPr="00892FA4" w:rsidRDefault="00892FA4" w:rsidP="00892FA4">
      <w:pPr>
        <w:jc w:val="right"/>
        <w:rPr>
          <w:sz w:val="28"/>
          <w:szCs w:val="28"/>
        </w:rPr>
      </w:pPr>
      <w:r w:rsidRPr="00892FA4">
        <w:rPr>
          <w:rFonts w:cs="Arial" w:hint="cs"/>
          <w:sz w:val="28"/>
          <w:szCs w:val="28"/>
          <w:rtl/>
        </w:rPr>
        <w:t>لمحة</w:t>
      </w:r>
      <w:r>
        <w:rPr>
          <w:rFonts w:cs="Arial" w:hint="cs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تاريخية</w:t>
      </w:r>
    </w:p>
    <w:p w:rsidR="00892FA4" w:rsidRPr="00892FA4" w:rsidRDefault="00892FA4" w:rsidP="00892FA4">
      <w:pPr>
        <w:jc w:val="right"/>
        <w:rPr>
          <w:sz w:val="28"/>
          <w:szCs w:val="28"/>
        </w:rPr>
      </w:pPr>
      <w:r w:rsidRPr="00892FA4">
        <w:rPr>
          <w:rFonts w:cs="Arial" w:hint="cs"/>
          <w:sz w:val="28"/>
          <w:szCs w:val="28"/>
          <w:rtl/>
        </w:rPr>
        <w:t>عاش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الغزال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الرملي</w:t>
      </w:r>
      <w:r w:rsidRPr="00892FA4">
        <w:rPr>
          <w:rFonts w:cs="Arial"/>
          <w:sz w:val="28"/>
          <w:szCs w:val="28"/>
          <w:rtl/>
        </w:rPr>
        <w:t xml:space="preserve"> )</w:t>
      </w:r>
      <w:r w:rsidRPr="00892FA4">
        <w:rPr>
          <w:rFonts w:cs="Arial" w:hint="cs"/>
          <w:sz w:val="28"/>
          <w:szCs w:val="28"/>
          <w:rtl/>
        </w:rPr>
        <w:t>المعروف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بالريم</w:t>
      </w:r>
      <w:r w:rsidRPr="00892FA4">
        <w:rPr>
          <w:rFonts w:cs="Arial"/>
          <w:sz w:val="28"/>
          <w:szCs w:val="28"/>
          <w:rtl/>
        </w:rPr>
        <w:t xml:space="preserve">( </w:t>
      </w:r>
      <w:r w:rsidRPr="00892FA4">
        <w:rPr>
          <w:rFonts w:cs="Arial" w:hint="cs"/>
          <w:sz w:val="28"/>
          <w:szCs w:val="28"/>
          <w:rtl/>
        </w:rPr>
        <w:t>في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البيئات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الرملية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المفتوحة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لشبه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الجزيرة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العربية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عبر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العراق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والأردن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وسوريا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الى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جنوب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تركيا</w:t>
      </w:r>
      <w:r w:rsidRPr="00892FA4">
        <w:rPr>
          <w:rFonts w:cs="Arial"/>
          <w:sz w:val="28"/>
          <w:szCs w:val="28"/>
          <w:rtl/>
        </w:rPr>
        <w:t>.</w:t>
      </w:r>
      <w:r w:rsidRPr="00892FA4">
        <w:rPr>
          <w:rFonts w:cs="Arial" w:hint="cs"/>
          <w:sz w:val="28"/>
          <w:szCs w:val="28"/>
          <w:rtl/>
        </w:rPr>
        <w:t>وفي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السلطنة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عاش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الغزال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الرملي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في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الرمال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المفتوحة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لصحراء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الربع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الخالي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ورمال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الشرقية</w:t>
      </w:r>
      <w:r w:rsidRPr="00892FA4">
        <w:rPr>
          <w:rFonts w:cs="Arial"/>
          <w:sz w:val="28"/>
          <w:szCs w:val="28"/>
          <w:rtl/>
        </w:rPr>
        <w:t xml:space="preserve"> )</w:t>
      </w:r>
      <w:r w:rsidRPr="00892FA4">
        <w:rPr>
          <w:rFonts w:cs="Arial" w:hint="cs"/>
          <w:sz w:val="28"/>
          <w:szCs w:val="28"/>
          <w:rtl/>
        </w:rPr>
        <w:t>المعروفة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برملة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وهيبة</w:t>
      </w:r>
      <w:r w:rsidRPr="00892FA4">
        <w:rPr>
          <w:rFonts w:cs="Arial"/>
          <w:sz w:val="28"/>
          <w:szCs w:val="28"/>
          <w:rtl/>
        </w:rPr>
        <w:t>(</w:t>
      </w:r>
      <w:r w:rsidRPr="00892FA4">
        <w:rPr>
          <w:rFonts w:cs="Arial" w:hint="cs"/>
          <w:sz w:val="28"/>
          <w:szCs w:val="28"/>
          <w:rtl/>
        </w:rPr>
        <w:t>،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وقد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تصل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في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بعض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الأحيان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الى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الهضبة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الحصباوية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بمحافظة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الوسطى</w:t>
      </w:r>
      <w:r w:rsidRPr="00892FA4">
        <w:rPr>
          <w:rFonts w:cs="Arial"/>
          <w:sz w:val="28"/>
          <w:szCs w:val="28"/>
          <w:rtl/>
        </w:rPr>
        <w:t xml:space="preserve">. </w:t>
      </w:r>
      <w:r w:rsidRPr="00892FA4">
        <w:rPr>
          <w:rFonts w:cs="Arial" w:hint="cs"/>
          <w:sz w:val="28"/>
          <w:szCs w:val="28"/>
          <w:rtl/>
        </w:rPr>
        <w:t>في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عام</w:t>
      </w:r>
      <w:r w:rsidRPr="00892FA4">
        <w:rPr>
          <w:rFonts w:cs="Arial"/>
          <w:sz w:val="28"/>
          <w:szCs w:val="28"/>
          <w:rtl/>
        </w:rPr>
        <w:t xml:space="preserve"> 2000 </w:t>
      </w:r>
      <w:r w:rsidRPr="00892FA4">
        <w:rPr>
          <w:rFonts w:cs="Arial" w:hint="cs"/>
          <w:sz w:val="28"/>
          <w:szCs w:val="28"/>
          <w:rtl/>
        </w:rPr>
        <w:t>م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أجرى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مجموعة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علماء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مسحا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في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الجانب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العماني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من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صحراء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الربع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الخالي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استمر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لمدة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يومين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باستخدام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السيارات،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وقد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نتج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عنه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مشاهدة</w:t>
      </w:r>
      <w:r w:rsidRPr="00892FA4">
        <w:rPr>
          <w:rFonts w:cs="Arial"/>
          <w:sz w:val="28"/>
          <w:szCs w:val="28"/>
          <w:rtl/>
        </w:rPr>
        <w:t xml:space="preserve"> 44 </w:t>
      </w:r>
      <w:r w:rsidRPr="00892FA4">
        <w:rPr>
          <w:rFonts w:cs="Arial" w:hint="cs"/>
          <w:sz w:val="28"/>
          <w:szCs w:val="28"/>
          <w:rtl/>
        </w:rPr>
        <w:t>وتتبع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أثر</w:t>
      </w:r>
      <w:r w:rsidRPr="00892FA4">
        <w:rPr>
          <w:rFonts w:hint="cs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غزال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رملي</w:t>
      </w:r>
      <w:r>
        <w:rPr>
          <w:rFonts w:cs="Arial" w:hint="cs"/>
          <w:sz w:val="28"/>
          <w:szCs w:val="28"/>
          <w:rtl/>
        </w:rPr>
        <w:t xml:space="preserve"> وهو ما</w:t>
      </w:r>
    </w:p>
    <w:p w:rsidR="00892FA4" w:rsidRPr="00892FA4" w:rsidRDefault="00892FA4" w:rsidP="00892FA4">
      <w:pPr>
        <w:jc w:val="right"/>
        <w:rPr>
          <w:sz w:val="28"/>
          <w:szCs w:val="28"/>
        </w:rPr>
      </w:pPr>
      <w:r w:rsidRPr="00892FA4">
        <w:rPr>
          <w:rFonts w:cs="Arial" w:hint="cs"/>
          <w:sz w:val="28"/>
          <w:szCs w:val="28"/>
          <w:rtl/>
        </w:rPr>
        <w:t>غزال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لكل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كيلومتر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مربع</w:t>
      </w:r>
      <w:r>
        <w:rPr>
          <w:rFonts w:cs="Arial" w:hint="cs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كما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اجرت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الهيئة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السعودية</w:t>
      </w:r>
      <w:r>
        <w:rPr>
          <w:rFonts w:hint="cs"/>
          <w:sz w:val="28"/>
          <w:szCs w:val="28"/>
          <w:rtl/>
        </w:rPr>
        <w:t xml:space="preserve"> </w:t>
      </w:r>
      <w:r w:rsidRPr="00892FA4">
        <w:rPr>
          <w:sz w:val="28"/>
          <w:szCs w:val="28"/>
        </w:rPr>
        <w:t xml:space="preserve">34 </w:t>
      </w:r>
      <w:r w:rsidRPr="00892FA4">
        <w:rPr>
          <w:rFonts w:cs="Arial" w:hint="cs"/>
          <w:sz w:val="28"/>
          <w:szCs w:val="28"/>
          <w:rtl/>
        </w:rPr>
        <w:t>مجموعه</w:t>
      </w:r>
      <w:r w:rsidRPr="00892FA4">
        <w:rPr>
          <w:rFonts w:cs="Arial"/>
          <w:sz w:val="28"/>
          <w:szCs w:val="28"/>
          <w:rtl/>
        </w:rPr>
        <w:t xml:space="preserve"> 78 </w:t>
      </w:r>
      <w:r w:rsidRPr="00892FA4">
        <w:rPr>
          <w:rFonts w:cs="Arial" w:hint="cs"/>
          <w:sz w:val="28"/>
          <w:szCs w:val="28"/>
          <w:rtl/>
        </w:rPr>
        <w:t>غزالا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رمليا</w:t>
      </w:r>
      <w:r w:rsidRPr="00892FA4">
        <w:rPr>
          <w:rFonts w:cs="Arial"/>
          <w:sz w:val="28"/>
          <w:szCs w:val="28"/>
          <w:rtl/>
        </w:rPr>
        <w:t xml:space="preserve"> )</w:t>
      </w:r>
      <w:r w:rsidRPr="00892FA4">
        <w:rPr>
          <w:rFonts w:cs="Arial" w:hint="cs"/>
          <w:sz w:val="28"/>
          <w:szCs w:val="28"/>
          <w:rtl/>
        </w:rPr>
        <w:t>بمعدل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كثافة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تقديرية</w:t>
      </w:r>
    </w:p>
    <w:p w:rsidR="00892FA4" w:rsidRPr="00892FA4" w:rsidRDefault="00892FA4" w:rsidP="00892FA4">
      <w:pPr>
        <w:jc w:val="right"/>
        <w:rPr>
          <w:sz w:val="28"/>
          <w:szCs w:val="28"/>
        </w:rPr>
      </w:pPr>
      <w:r w:rsidRPr="00892FA4">
        <w:rPr>
          <w:rFonts w:cs="Arial" w:hint="cs"/>
          <w:sz w:val="28"/>
          <w:szCs w:val="28"/>
          <w:rtl/>
        </w:rPr>
        <w:t>قطعان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لغزلان</w:t>
      </w:r>
      <w:r>
        <w:rPr>
          <w:rFonts w:cs="Arial" w:hint="cs"/>
          <w:sz w:val="28"/>
          <w:szCs w:val="28"/>
          <w:rtl/>
        </w:rPr>
        <w:t xml:space="preserve"> الريم على الحدود</w:t>
      </w:r>
      <w:r>
        <w:rPr>
          <w:rFonts w:hint="cs"/>
          <w:sz w:val="28"/>
          <w:szCs w:val="28"/>
          <w:rtl/>
        </w:rPr>
        <w:t xml:space="preserve"> </w:t>
      </w:r>
      <w:r w:rsidRPr="00892FA4">
        <w:rPr>
          <w:sz w:val="28"/>
          <w:szCs w:val="28"/>
        </w:rPr>
        <w:t xml:space="preserve">1.26 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للحياة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الفطرية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مسحا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مشابها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في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عام</w:t>
      </w:r>
      <w:r w:rsidRPr="00892FA4">
        <w:rPr>
          <w:rFonts w:cs="Arial"/>
          <w:sz w:val="28"/>
          <w:szCs w:val="28"/>
          <w:rtl/>
        </w:rPr>
        <w:t xml:space="preserve"> 1990 </w:t>
      </w:r>
      <w:r w:rsidRPr="00892FA4">
        <w:rPr>
          <w:rFonts w:cs="Arial" w:hint="cs"/>
          <w:sz w:val="28"/>
          <w:szCs w:val="28"/>
          <w:rtl/>
        </w:rPr>
        <w:t>م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نتج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عنه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مشاهدة</w:t>
      </w:r>
    </w:p>
    <w:p w:rsidR="00892FA4" w:rsidRPr="00892FA4" w:rsidRDefault="00892FA4" w:rsidP="00CD7F94">
      <w:pPr>
        <w:jc w:val="right"/>
        <w:rPr>
          <w:sz w:val="28"/>
          <w:szCs w:val="28"/>
        </w:rPr>
      </w:pPr>
      <w:r w:rsidRPr="00892FA4">
        <w:rPr>
          <w:rFonts w:cs="Arial" w:hint="cs"/>
          <w:sz w:val="28"/>
          <w:szCs w:val="28"/>
          <w:rtl/>
        </w:rPr>
        <w:t>بين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السلطنة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والسعودية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في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نطاق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يصل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مداه</w:t>
      </w:r>
      <w:r w:rsidRPr="00892FA4">
        <w:rPr>
          <w:rFonts w:cs="Arial"/>
          <w:sz w:val="28"/>
          <w:szCs w:val="28"/>
          <w:rtl/>
        </w:rPr>
        <w:t xml:space="preserve"> 30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كيلومترا</w:t>
      </w:r>
      <w:r>
        <w:rPr>
          <w:rFonts w:cs="Arial" w:hint="cs"/>
          <w:sz w:val="28"/>
          <w:szCs w:val="28"/>
          <w:rtl/>
        </w:rPr>
        <w:t>.</w:t>
      </w:r>
    </w:p>
    <w:p w:rsidR="00892FA4" w:rsidRDefault="00892FA4" w:rsidP="00892FA4">
      <w:pPr>
        <w:jc w:val="right"/>
        <w:rPr>
          <w:rFonts w:cs="Arial"/>
          <w:sz w:val="28"/>
          <w:szCs w:val="28"/>
          <w:rtl/>
        </w:rPr>
      </w:pPr>
      <w:r w:rsidRPr="00892FA4">
        <w:rPr>
          <w:rFonts w:cs="Arial" w:hint="cs"/>
          <w:sz w:val="28"/>
          <w:szCs w:val="28"/>
          <w:rtl/>
        </w:rPr>
        <w:t>الا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انه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أصبح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بفضل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السلكويات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الانسانية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المعاصرة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من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الحيوانات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المصنفة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بانها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معرضة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للتهديد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بخطر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الانقراض،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حيث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تناقصت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أعدادها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في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مناطق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انتشارها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بمحافظة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الوسطى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بشكل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كبير،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ويعود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ذلك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إلى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الصيد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الجائر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والنشاط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البشري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في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موائلها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الطبيعية،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لذا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فقط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قام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مكتب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حفظ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البيئة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بديوان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البلاط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السلطاني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بتنفيذ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مشروع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وطني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للحفاظ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على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غزال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الريم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من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الإنقراض،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وذلك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بتربيتها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في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الآسر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في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محمية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الكائنات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الحية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والفطرية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بمحافظة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الوسطى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بهدف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إكثارها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وإعادتها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إلى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موائلها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الطبيعية،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ويعتبر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الريم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النوع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الوحيد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بين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الغزلان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التي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تلد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توأمين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بصورة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منتظمة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وتقوم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الأم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بإخفاءالصغيرين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وإبعادهما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عن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بعضها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البعض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في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الأسبوع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الأول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من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حياتهم،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وهو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من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الحيوانات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العشبية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التي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تتغذى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على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الأعشاب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والأوراق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والبراعم،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وتتميز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الغزلان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الرملية</w:t>
      </w:r>
      <w:r w:rsidRPr="00892FA4">
        <w:rPr>
          <w:rFonts w:cs="Arial"/>
          <w:sz w:val="28"/>
          <w:szCs w:val="28"/>
          <w:rtl/>
        </w:rPr>
        <w:t xml:space="preserve"> )</w:t>
      </w:r>
      <w:r w:rsidRPr="00892FA4">
        <w:rPr>
          <w:rFonts w:cs="Arial" w:hint="cs"/>
          <w:sz w:val="28"/>
          <w:szCs w:val="28"/>
          <w:rtl/>
        </w:rPr>
        <w:t>الريم</w:t>
      </w:r>
      <w:r w:rsidRPr="00892FA4">
        <w:rPr>
          <w:rFonts w:cs="Arial"/>
          <w:sz w:val="28"/>
          <w:szCs w:val="28"/>
          <w:rtl/>
        </w:rPr>
        <w:t xml:space="preserve">( </w:t>
      </w:r>
      <w:r w:rsidRPr="00892FA4">
        <w:rPr>
          <w:rFonts w:cs="Arial" w:hint="cs"/>
          <w:sz w:val="28"/>
          <w:szCs w:val="28"/>
          <w:rtl/>
        </w:rPr>
        <w:t>عن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غيرها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من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الغزلان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بلونها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الباهت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وهي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متأقلمة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للعيش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في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الصحاري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شديدة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الجفاف،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ويمتد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تواجد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الريم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على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المناطق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الرملية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الحدودية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مع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دول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الجوار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على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أطراف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الربع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الخالي،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وتعد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غزلان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الريم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من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الفصائل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المرتحلة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حيث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تنتقل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على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الدوام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بحثاً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عن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النبات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إلا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أنها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لا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تظهر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نمطاً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للهجرة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مثل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بعض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الفصائل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الأخرى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القاطنة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في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الصحراء</w:t>
      </w:r>
      <w:r>
        <w:rPr>
          <w:rFonts w:cs="Arial" w:hint="cs"/>
          <w:sz w:val="28"/>
          <w:szCs w:val="28"/>
          <w:rtl/>
        </w:rPr>
        <w:t>.</w:t>
      </w:r>
    </w:p>
    <w:p w:rsidR="00892FA4" w:rsidRDefault="00892FA4" w:rsidP="00892FA4">
      <w:pPr>
        <w:jc w:val="right"/>
        <w:rPr>
          <w:sz w:val="28"/>
          <w:szCs w:val="28"/>
          <w:rtl/>
        </w:rPr>
      </w:pPr>
    </w:p>
    <w:p w:rsidR="00892FA4" w:rsidRDefault="00892FA4" w:rsidP="00892FA4">
      <w:pPr>
        <w:jc w:val="right"/>
        <w:rPr>
          <w:sz w:val="28"/>
          <w:szCs w:val="28"/>
          <w:rtl/>
        </w:rPr>
      </w:pPr>
    </w:p>
    <w:p w:rsidR="00892FA4" w:rsidRPr="00892FA4" w:rsidRDefault="00892FA4" w:rsidP="00892FA4">
      <w:pPr>
        <w:jc w:val="right"/>
        <w:rPr>
          <w:b/>
          <w:bCs/>
          <w:color w:val="FF0000"/>
          <w:sz w:val="40"/>
          <w:szCs w:val="40"/>
        </w:rPr>
      </w:pPr>
      <w:r w:rsidRPr="00892FA4">
        <w:rPr>
          <w:rFonts w:cs="Arial" w:hint="cs"/>
          <w:b/>
          <w:bCs/>
          <w:color w:val="FF0000"/>
          <w:sz w:val="40"/>
          <w:szCs w:val="40"/>
          <w:rtl/>
        </w:rPr>
        <w:t>الصيد</w:t>
      </w:r>
      <w:r w:rsidRPr="00892FA4">
        <w:rPr>
          <w:rFonts w:cs="Arial"/>
          <w:b/>
          <w:bCs/>
          <w:color w:val="FF0000"/>
          <w:sz w:val="40"/>
          <w:szCs w:val="40"/>
          <w:rtl/>
        </w:rPr>
        <w:t xml:space="preserve"> </w:t>
      </w:r>
      <w:r w:rsidRPr="00892FA4">
        <w:rPr>
          <w:rFonts w:cs="Arial" w:hint="cs"/>
          <w:b/>
          <w:bCs/>
          <w:color w:val="FF0000"/>
          <w:sz w:val="40"/>
          <w:szCs w:val="40"/>
          <w:rtl/>
        </w:rPr>
        <w:t>الجائر</w:t>
      </w:r>
      <w:r w:rsidRPr="00892FA4">
        <w:rPr>
          <w:rFonts w:cs="Arial"/>
          <w:b/>
          <w:bCs/>
          <w:color w:val="FF0000"/>
          <w:sz w:val="40"/>
          <w:szCs w:val="40"/>
          <w:rtl/>
        </w:rPr>
        <w:t xml:space="preserve"> </w:t>
      </w:r>
      <w:r w:rsidRPr="00892FA4">
        <w:rPr>
          <w:rFonts w:cs="Arial" w:hint="cs"/>
          <w:b/>
          <w:bCs/>
          <w:color w:val="FF0000"/>
          <w:sz w:val="40"/>
          <w:szCs w:val="40"/>
          <w:rtl/>
        </w:rPr>
        <w:t>وجهود</w:t>
      </w:r>
      <w:r w:rsidRPr="00892FA4">
        <w:rPr>
          <w:rFonts w:cs="Arial"/>
          <w:b/>
          <w:bCs/>
          <w:color w:val="FF0000"/>
          <w:sz w:val="40"/>
          <w:szCs w:val="40"/>
          <w:rtl/>
        </w:rPr>
        <w:t xml:space="preserve"> </w:t>
      </w:r>
      <w:r w:rsidRPr="00892FA4">
        <w:rPr>
          <w:rFonts w:cs="Arial" w:hint="cs"/>
          <w:b/>
          <w:bCs/>
          <w:color w:val="FF0000"/>
          <w:sz w:val="40"/>
          <w:szCs w:val="40"/>
          <w:rtl/>
        </w:rPr>
        <w:t>الحماية</w:t>
      </w:r>
    </w:p>
    <w:p w:rsidR="00892FA4" w:rsidRDefault="00892FA4" w:rsidP="00892FA4">
      <w:pPr>
        <w:jc w:val="right"/>
        <w:rPr>
          <w:rFonts w:cs="Arial"/>
          <w:sz w:val="28"/>
          <w:szCs w:val="28"/>
          <w:rtl/>
        </w:rPr>
      </w:pPr>
      <w:r w:rsidRPr="00892FA4">
        <w:rPr>
          <w:rFonts w:cs="Arial" w:hint="cs"/>
          <w:sz w:val="28"/>
          <w:szCs w:val="28"/>
          <w:rtl/>
        </w:rPr>
        <w:lastRenderedPageBreak/>
        <w:t>تعرضت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الغزلان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الرملية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الى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عمليات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صيد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مكثفة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بالإضافة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الى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تدمير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بيئاتها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الطبيعية،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فالطفرة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الاقتصادية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غير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المسبوقة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التي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حلت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بالمنطقة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وتوفر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مركبات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الدفع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الرباعي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والبنادق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الآلية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أدت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الى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فناء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شبه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تام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لهذا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النوع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البري</w:t>
      </w:r>
      <w:r w:rsidRPr="00892FA4">
        <w:rPr>
          <w:rFonts w:cs="Arial"/>
          <w:sz w:val="28"/>
          <w:szCs w:val="28"/>
          <w:rtl/>
        </w:rPr>
        <w:t xml:space="preserve">. </w:t>
      </w:r>
      <w:r w:rsidRPr="00892FA4">
        <w:rPr>
          <w:rFonts w:cs="Arial" w:hint="cs"/>
          <w:sz w:val="28"/>
          <w:szCs w:val="28"/>
          <w:rtl/>
        </w:rPr>
        <w:t>واليوم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يندرج</w:t>
      </w:r>
      <w:r>
        <w:rPr>
          <w:rFonts w:cs="Arial" w:hint="cs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الغزال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الرملي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العربي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تحت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تصنيف</w:t>
      </w:r>
      <w:r w:rsidRPr="00892FA4">
        <w:rPr>
          <w:rFonts w:cs="Arial"/>
          <w:sz w:val="28"/>
          <w:szCs w:val="28"/>
          <w:rtl/>
        </w:rPr>
        <w:t xml:space="preserve"> «</w:t>
      </w:r>
      <w:r w:rsidRPr="00892FA4">
        <w:rPr>
          <w:rFonts w:cs="Arial" w:hint="cs"/>
          <w:sz w:val="28"/>
          <w:szCs w:val="28"/>
          <w:rtl/>
        </w:rPr>
        <w:t>معرض</w:t>
      </w:r>
      <w:r>
        <w:rPr>
          <w:rFonts w:cs="Arial" w:hint="cs"/>
          <w:sz w:val="28"/>
          <w:szCs w:val="28"/>
          <w:rtl/>
          <w:lang w:bidi="ar-OM"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للانقراض</w:t>
      </w:r>
      <w:r w:rsidRPr="00892FA4">
        <w:rPr>
          <w:rFonts w:cs="Arial"/>
          <w:sz w:val="28"/>
          <w:szCs w:val="28"/>
          <w:rtl/>
        </w:rPr>
        <w:t xml:space="preserve"> » </w:t>
      </w:r>
      <w:r w:rsidRPr="00892FA4">
        <w:rPr>
          <w:rFonts w:cs="Arial" w:hint="cs"/>
          <w:sz w:val="28"/>
          <w:szCs w:val="28"/>
          <w:rtl/>
        </w:rPr>
        <w:t>ضمن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القائمة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الحمراء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للأنواع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المهددة</w:t>
      </w:r>
      <w:r>
        <w:rPr>
          <w:rFonts w:cs="Arial" w:hint="cs"/>
          <w:sz w:val="28"/>
          <w:szCs w:val="28"/>
          <w:rtl/>
          <w:lang w:bidi="ar-OM"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بالانقراض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لدى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الإتحاد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الدولي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لصون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الطبيعة</w:t>
      </w:r>
      <w:r w:rsidRPr="00892FA4">
        <w:rPr>
          <w:rFonts w:cs="Arial"/>
          <w:sz w:val="28"/>
          <w:szCs w:val="28"/>
          <w:rtl/>
        </w:rPr>
        <w:t xml:space="preserve">, </w:t>
      </w:r>
      <w:r>
        <w:rPr>
          <w:rFonts w:cs="Arial" w:hint="cs"/>
          <w:sz w:val="28"/>
          <w:szCs w:val="28"/>
          <w:rtl/>
        </w:rPr>
        <w:t xml:space="preserve">وقد </w:t>
      </w:r>
      <w:r w:rsidRPr="00892FA4">
        <w:rPr>
          <w:rFonts w:cs="Arial" w:hint="cs"/>
          <w:sz w:val="28"/>
          <w:szCs w:val="28"/>
          <w:rtl/>
        </w:rPr>
        <w:t>قامت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العديد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من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دول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الانتشار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الطبيعي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للغزلان</w:t>
      </w:r>
      <w:r>
        <w:rPr>
          <w:rFonts w:cs="Arial" w:hint="cs"/>
          <w:sz w:val="28"/>
          <w:szCs w:val="28"/>
          <w:rtl/>
          <w:lang w:bidi="ar-OM"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الرملية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بتربية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مجموعات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منها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في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حدائق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الحيوان</w:t>
      </w:r>
      <w:r>
        <w:rPr>
          <w:rFonts w:cs="Arial" w:hint="cs"/>
          <w:sz w:val="28"/>
          <w:szCs w:val="28"/>
          <w:rtl/>
          <w:lang w:bidi="ar-OM"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ومراكز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الإكثار،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واستخدمت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أعداد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منها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فيما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بعد</w:t>
      </w:r>
      <w:r>
        <w:rPr>
          <w:rFonts w:cs="Arial" w:hint="cs"/>
          <w:sz w:val="28"/>
          <w:szCs w:val="28"/>
          <w:rtl/>
          <w:lang w:bidi="ar-OM"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في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برامج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التوطين</w:t>
      </w:r>
      <w:r w:rsidRPr="00892FA4">
        <w:rPr>
          <w:rFonts w:cs="Arial"/>
          <w:sz w:val="28"/>
          <w:szCs w:val="28"/>
          <w:rtl/>
        </w:rPr>
        <w:t>/</w:t>
      </w:r>
      <w:r w:rsidRPr="00892FA4">
        <w:rPr>
          <w:rFonts w:cs="Arial" w:hint="cs"/>
          <w:sz w:val="28"/>
          <w:szCs w:val="28"/>
          <w:rtl/>
        </w:rPr>
        <w:t>إعادة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التوطين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في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البراري</w:t>
      </w:r>
      <w:r>
        <w:rPr>
          <w:rFonts w:cs="Arial" w:hint="cs"/>
          <w:sz w:val="28"/>
          <w:szCs w:val="28"/>
          <w:rtl/>
        </w:rPr>
        <w:t>.</w:t>
      </w:r>
    </w:p>
    <w:p w:rsidR="00892FA4" w:rsidRPr="00892FA4" w:rsidRDefault="00892FA4" w:rsidP="00892FA4">
      <w:pPr>
        <w:jc w:val="right"/>
        <w:rPr>
          <w:rFonts w:cs="Arial"/>
          <w:sz w:val="28"/>
          <w:szCs w:val="28"/>
        </w:rPr>
      </w:pPr>
    </w:p>
    <w:p w:rsidR="00892FA4" w:rsidRPr="00892FA4" w:rsidRDefault="00892FA4" w:rsidP="00892FA4">
      <w:pPr>
        <w:jc w:val="right"/>
        <w:rPr>
          <w:rFonts w:cs="Arial"/>
          <w:b/>
          <w:bCs/>
          <w:color w:val="FF0000"/>
          <w:sz w:val="40"/>
          <w:szCs w:val="40"/>
          <w:rtl/>
        </w:rPr>
      </w:pPr>
      <w:r w:rsidRPr="00892FA4">
        <w:rPr>
          <w:rFonts w:cs="Arial" w:hint="cs"/>
          <w:b/>
          <w:bCs/>
          <w:color w:val="FF0000"/>
          <w:sz w:val="40"/>
          <w:szCs w:val="40"/>
          <w:rtl/>
        </w:rPr>
        <w:t>موقع</w:t>
      </w:r>
      <w:r w:rsidRPr="00892FA4">
        <w:rPr>
          <w:rFonts w:cs="Arial"/>
          <w:b/>
          <w:bCs/>
          <w:color w:val="FF0000"/>
          <w:sz w:val="40"/>
          <w:szCs w:val="40"/>
          <w:rtl/>
        </w:rPr>
        <w:t xml:space="preserve"> </w:t>
      </w:r>
      <w:r w:rsidRPr="00892FA4">
        <w:rPr>
          <w:rFonts w:cs="Arial" w:hint="cs"/>
          <w:b/>
          <w:bCs/>
          <w:color w:val="FF0000"/>
          <w:sz w:val="40"/>
          <w:szCs w:val="40"/>
          <w:rtl/>
        </w:rPr>
        <w:t>المشروع</w:t>
      </w:r>
      <w:r w:rsidRPr="00892FA4">
        <w:rPr>
          <w:rFonts w:cs="Arial"/>
          <w:b/>
          <w:bCs/>
          <w:color w:val="FF0000"/>
          <w:sz w:val="40"/>
          <w:szCs w:val="40"/>
          <w:rtl/>
        </w:rPr>
        <w:t xml:space="preserve"> </w:t>
      </w:r>
      <w:r w:rsidRPr="00892FA4">
        <w:rPr>
          <w:rFonts w:cs="Arial" w:hint="cs"/>
          <w:b/>
          <w:bCs/>
          <w:color w:val="FF0000"/>
          <w:sz w:val="40"/>
          <w:szCs w:val="40"/>
          <w:rtl/>
        </w:rPr>
        <w:t>وأهدافه</w:t>
      </w:r>
    </w:p>
    <w:p w:rsidR="00892FA4" w:rsidRPr="00892FA4" w:rsidRDefault="00892FA4" w:rsidP="00892FA4">
      <w:pPr>
        <w:jc w:val="right"/>
        <w:rPr>
          <w:rFonts w:cs="Arial"/>
          <w:sz w:val="28"/>
          <w:szCs w:val="28"/>
        </w:rPr>
      </w:pPr>
    </w:p>
    <w:p w:rsidR="00892FA4" w:rsidRPr="00892FA4" w:rsidRDefault="00892FA4" w:rsidP="00892FA4">
      <w:pPr>
        <w:jc w:val="right"/>
        <w:rPr>
          <w:rFonts w:cs="Arial"/>
          <w:sz w:val="28"/>
          <w:szCs w:val="28"/>
        </w:rPr>
      </w:pPr>
      <w:r w:rsidRPr="00892FA4">
        <w:rPr>
          <w:rFonts w:cs="Arial" w:hint="cs"/>
          <w:sz w:val="28"/>
          <w:szCs w:val="28"/>
          <w:rtl/>
        </w:rPr>
        <w:t>تقع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محمية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الكائنات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الحية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والفطرية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في</w:t>
      </w:r>
      <w:r>
        <w:rPr>
          <w:rFonts w:cs="Arial" w:hint="cs"/>
          <w:sz w:val="28"/>
          <w:szCs w:val="28"/>
          <w:rtl/>
          <w:lang w:bidi="ar-OM"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محافظة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الوسطى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وتبعد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حوالي</w:t>
      </w:r>
      <w:r w:rsidRPr="00892FA4">
        <w:rPr>
          <w:rFonts w:cs="Arial"/>
          <w:sz w:val="28"/>
          <w:szCs w:val="28"/>
          <w:rtl/>
        </w:rPr>
        <w:t xml:space="preserve"> 100 </w:t>
      </w:r>
      <w:r w:rsidRPr="00892FA4">
        <w:rPr>
          <w:rFonts w:cs="Arial" w:hint="cs"/>
          <w:sz w:val="28"/>
          <w:szCs w:val="28"/>
          <w:rtl/>
        </w:rPr>
        <w:t>كيلومتر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من</w:t>
      </w:r>
      <w:r>
        <w:rPr>
          <w:rFonts w:cs="Arial" w:hint="cs"/>
          <w:sz w:val="28"/>
          <w:szCs w:val="28"/>
          <w:rtl/>
          <w:lang w:bidi="ar-OM"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ولاية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هيماء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باتجاه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الشرق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وهي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محاطة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بسياج</w:t>
      </w:r>
      <w:r>
        <w:rPr>
          <w:rFonts w:cs="Arial" w:hint="cs"/>
          <w:sz w:val="28"/>
          <w:szCs w:val="28"/>
          <w:rtl/>
          <w:lang w:bidi="ar-OM"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يبلغ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ارتفاعه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مترين</w:t>
      </w:r>
      <w:r w:rsidRPr="00892FA4">
        <w:rPr>
          <w:rFonts w:cs="Arial"/>
          <w:sz w:val="28"/>
          <w:szCs w:val="28"/>
          <w:rtl/>
        </w:rPr>
        <w:t xml:space="preserve">. </w:t>
      </w:r>
      <w:r w:rsidRPr="00892FA4">
        <w:rPr>
          <w:rFonts w:cs="Arial" w:hint="cs"/>
          <w:sz w:val="28"/>
          <w:szCs w:val="28"/>
          <w:rtl/>
        </w:rPr>
        <w:t>وتبلغ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مساحة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المحمية</w:t>
      </w:r>
      <w:r w:rsidR="00CD7F94" w:rsidRPr="00CD7F94">
        <w:rPr>
          <w:rFonts w:cs="Arial"/>
          <w:sz w:val="28"/>
          <w:szCs w:val="28"/>
          <w:rtl/>
        </w:rPr>
        <w:t>2824</w:t>
      </w:r>
      <w:r w:rsidR="00CD7F94">
        <w:rPr>
          <w:rFonts w:cs="Arial" w:hint="cs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كيلومتر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مربع</w:t>
      </w:r>
      <w:r w:rsidR="00CD7F94">
        <w:rPr>
          <w:rFonts w:cs="Arial" w:hint="cs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تضم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في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أغلبها</w:t>
      </w:r>
      <w:r w:rsidR="00CD7F94">
        <w:rPr>
          <w:rFonts w:cs="Arial" w:hint="cs"/>
          <w:sz w:val="28"/>
          <w:szCs w:val="28"/>
          <w:rtl/>
        </w:rPr>
        <w:t xml:space="preserve"> </w:t>
      </w:r>
    </w:p>
    <w:p w:rsidR="00CD7F94" w:rsidRPr="00CD7F94" w:rsidRDefault="00892FA4" w:rsidP="00CD7F94">
      <w:pPr>
        <w:jc w:val="right"/>
        <w:rPr>
          <w:rFonts w:cs="Arial"/>
          <w:sz w:val="28"/>
          <w:szCs w:val="28"/>
        </w:rPr>
      </w:pPr>
      <w:r w:rsidRPr="00892FA4">
        <w:rPr>
          <w:rFonts w:cs="Arial" w:hint="cs"/>
          <w:sz w:val="28"/>
          <w:szCs w:val="28"/>
          <w:rtl/>
        </w:rPr>
        <w:t>هضبة</w:t>
      </w:r>
      <w:r w:rsidRPr="00892FA4">
        <w:rPr>
          <w:rFonts w:cs="Arial"/>
          <w:sz w:val="28"/>
          <w:szCs w:val="28"/>
          <w:rtl/>
        </w:rPr>
        <w:t xml:space="preserve"> </w:t>
      </w:r>
      <w:r w:rsidRPr="00892FA4">
        <w:rPr>
          <w:rFonts w:cs="Arial" w:hint="cs"/>
          <w:sz w:val="28"/>
          <w:szCs w:val="28"/>
          <w:rtl/>
        </w:rPr>
        <w:t>جدة</w:t>
      </w:r>
      <w:r w:rsidR="00CD7F94">
        <w:rPr>
          <w:rFonts w:cs="Arial" w:hint="cs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الحراسيس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وبها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تجمعات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نباتية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في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أنحاء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متفرقة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تعرف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بالهيلات،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وتتضمن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في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الجهة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الشرقية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بعضا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من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منحدر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الحقف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الذي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يحتوي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على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شواهد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جيولوجية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فريدة</w:t>
      </w:r>
      <w:r w:rsidR="00CD7F94">
        <w:rPr>
          <w:rFonts w:cs="Arial" w:hint="cs"/>
          <w:sz w:val="28"/>
          <w:szCs w:val="28"/>
          <w:rtl/>
          <w:lang w:bidi="ar-OM"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لعصور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غابرة</w:t>
      </w:r>
      <w:r w:rsidR="00CD7F94" w:rsidRPr="00CD7F94">
        <w:rPr>
          <w:rFonts w:cs="Arial"/>
          <w:sz w:val="28"/>
          <w:szCs w:val="28"/>
          <w:rtl/>
        </w:rPr>
        <w:t xml:space="preserve">. </w:t>
      </w:r>
      <w:r w:rsidR="00CD7F94" w:rsidRPr="00CD7F94">
        <w:rPr>
          <w:rFonts w:cs="Arial" w:hint="cs"/>
          <w:sz w:val="28"/>
          <w:szCs w:val="28"/>
          <w:rtl/>
        </w:rPr>
        <w:t>تعد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المحمية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موطنا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طبيعيا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للمها</w:t>
      </w:r>
      <w:r w:rsidR="00CD7F94">
        <w:rPr>
          <w:rFonts w:cs="Arial" w:hint="cs"/>
          <w:sz w:val="28"/>
          <w:szCs w:val="28"/>
          <w:rtl/>
          <w:lang w:bidi="ar-OM"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العربية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التي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انقرضت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من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البراري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وأعيد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توطينها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في</w:t>
      </w:r>
      <w:r w:rsidR="00CD7F94">
        <w:rPr>
          <w:rFonts w:cs="Arial" w:hint="cs"/>
          <w:sz w:val="28"/>
          <w:szCs w:val="28"/>
          <w:rtl/>
          <w:lang w:bidi="ar-OM"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جدة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الحراسيس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في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عام</w:t>
      </w:r>
      <w:r w:rsidR="00CD7F94" w:rsidRPr="00CD7F94">
        <w:rPr>
          <w:rFonts w:cs="Arial"/>
          <w:sz w:val="28"/>
          <w:szCs w:val="28"/>
          <w:rtl/>
        </w:rPr>
        <w:t xml:space="preserve"> 1982 </w:t>
      </w:r>
      <w:r w:rsidR="00CD7F94" w:rsidRPr="00CD7F94">
        <w:rPr>
          <w:rFonts w:cs="Arial" w:hint="cs"/>
          <w:sz w:val="28"/>
          <w:szCs w:val="28"/>
          <w:rtl/>
        </w:rPr>
        <w:t>م</w:t>
      </w:r>
      <w:r w:rsidR="00CD7F94" w:rsidRPr="00CD7F94">
        <w:rPr>
          <w:rFonts w:cs="Arial"/>
          <w:sz w:val="28"/>
          <w:szCs w:val="28"/>
          <w:rtl/>
        </w:rPr>
        <w:t xml:space="preserve">. </w:t>
      </w:r>
      <w:r w:rsidR="00CD7F94" w:rsidRPr="00CD7F94">
        <w:rPr>
          <w:rFonts w:cs="Arial" w:hint="cs"/>
          <w:sz w:val="28"/>
          <w:szCs w:val="28"/>
          <w:rtl/>
        </w:rPr>
        <w:t>كما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يعيش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بالمحمية</w:t>
      </w:r>
      <w:r w:rsidR="00CD7F94">
        <w:rPr>
          <w:rFonts w:cs="Arial" w:hint="cs"/>
          <w:sz w:val="28"/>
          <w:szCs w:val="28"/>
          <w:rtl/>
          <w:lang w:bidi="ar-OM"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أعداد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من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الغزلان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العربية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والوعول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النوبية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وأنواع</w:t>
      </w:r>
      <w:r w:rsidR="00CD7F94">
        <w:rPr>
          <w:rFonts w:cs="Arial" w:hint="cs"/>
          <w:sz w:val="28"/>
          <w:szCs w:val="28"/>
          <w:rtl/>
          <w:lang w:bidi="ar-OM"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مختلفة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من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الطيور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والزواحف</w:t>
      </w:r>
      <w:r w:rsidR="00CD7F94" w:rsidRPr="00CD7F94">
        <w:rPr>
          <w:rFonts w:cs="Arial"/>
          <w:sz w:val="28"/>
          <w:szCs w:val="28"/>
          <w:rtl/>
        </w:rPr>
        <w:t xml:space="preserve">. </w:t>
      </w:r>
      <w:r w:rsidR="00CD7F94" w:rsidRPr="00CD7F94">
        <w:rPr>
          <w:rFonts w:cs="Arial" w:hint="cs"/>
          <w:sz w:val="28"/>
          <w:szCs w:val="28"/>
          <w:rtl/>
        </w:rPr>
        <w:t>وبالرغم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من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أن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الغزلان</w:t>
      </w:r>
      <w:r w:rsidR="00CD7F94">
        <w:rPr>
          <w:rFonts w:cs="Arial" w:hint="cs"/>
          <w:sz w:val="28"/>
          <w:szCs w:val="28"/>
          <w:rtl/>
          <w:lang w:bidi="ar-OM"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الرملية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لم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يكن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لها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وجود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دائم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في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منطقة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المحمية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الحالية،</w:t>
      </w:r>
      <w:r w:rsidR="00CD7F94">
        <w:rPr>
          <w:rFonts w:cs="Arial" w:hint="cs"/>
          <w:sz w:val="28"/>
          <w:szCs w:val="28"/>
          <w:rtl/>
          <w:lang w:bidi="ar-OM"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فإنها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في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بعض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مواسم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الأمطار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تنزح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اليها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مجموعات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من</w:t>
      </w:r>
      <w:r w:rsidR="00CD7F94">
        <w:rPr>
          <w:rFonts w:cs="Arial" w:hint="cs"/>
          <w:sz w:val="28"/>
          <w:szCs w:val="28"/>
          <w:rtl/>
          <w:lang w:bidi="ar-OM"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الغزلان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الرملية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قادمة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من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الربع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الخالي</w:t>
      </w:r>
      <w:r w:rsidR="00CD7F94" w:rsidRPr="00CD7F94">
        <w:rPr>
          <w:rFonts w:cs="Arial"/>
          <w:sz w:val="28"/>
          <w:szCs w:val="28"/>
          <w:rtl/>
        </w:rPr>
        <w:t xml:space="preserve">. </w:t>
      </w:r>
      <w:r w:rsidR="00CD7F94" w:rsidRPr="00CD7F94">
        <w:rPr>
          <w:rFonts w:cs="Arial" w:hint="cs"/>
          <w:sz w:val="28"/>
          <w:szCs w:val="28"/>
          <w:rtl/>
        </w:rPr>
        <w:t>ولسوء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الطالع</w:t>
      </w:r>
      <w:r w:rsidR="00CD7F94">
        <w:rPr>
          <w:rFonts w:cs="Arial" w:hint="cs"/>
          <w:sz w:val="28"/>
          <w:szCs w:val="28"/>
          <w:rtl/>
          <w:lang w:bidi="ar-OM"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فقد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تعرضت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المنطقة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خلال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التسعينيات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لعمليات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صيد</w:t>
      </w:r>
      <w:r w:rsidR="00CD7F94">
        <w:rPr>
          <w:rFonts w:cs="Arial" w:hint="cs"/>
          <w:sz w:val="28"/>
          <w:szCs w:val="28"/>
          <w:rtl/>
          <w:lang w:bidi="ar-OM"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مكثفة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أسفرت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عن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تناقص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أعداد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كبيرة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من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الحيوانات</w:t>
      </w:r>
      <w:r w:rsidR="00CD7F94">
        <w:rPr>
          <w:rFonts w:cs="Arial" w:hint="cs"/>
          <w:sz w:val="28"/>
          <w:szCs w:val="28"/>
          <w:rtl/>
          <w:lang w:bidi="ar-OM"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البرية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وفي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طليعتها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المها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والوعل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النوبي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والغزلان</w:t>
      </w:r>
      <w:r w:rsidR="00CD7F94" w:rsidRPr="00CD7F94">
        <w:rPr>
          <w:rFonts w:cs="Arial"/>
          <w:sz w:val="28"/>
          <w:szCs w:val="28"/>
          <w:rtl/>
        </w:rPr>
        <w:t xml:space="preserve">. </w:t>
      </w:r>
      <w:r w:rsidR="00CD7F94" w:rsidRPr="00CD7F94">
        <w:rPr>
          <w:rFonts w:cs="Arial" w:hint="cs"/>
          <w:sz w:val="28"/>
          <w:szCs w:val="28"/>
          <w:rtl/>
        </w:rPr>
        <w:t>وفي</w:t>
      </w:r>
      <w:r w:rsidR="00CD7F94">
        <w:rPr>
          <w:rFonts w:cs="Arial" w:hint="cs"/>
          <w:sz w:val="28"/>
          <w:szCs w:val="28"/>
          <w:rtl/>
          <w:lang w:bidi="ar-OM"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السنوات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الأخيرة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لم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تعد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للغزال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الرملي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أية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مشاهدات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على</w:t>
      </w:r>
      <w:r w:rsidR="00CD7F94">
        <w:rPr>
          <w:rFonts w:cs="Arial" w:hint="cs"/>
          <w:sz w:val="28"/>
          <w:szCs w:val="28"/>
          <w:rtl/>
          <w:lang w:bidi="ar-OM"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أرض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المحمية</w:t>
      </w:r>
      <w:r w:rsidR="00CD7F94" w:rsidRPr="00CD7F94">
        <w:rPr>
          <w:rFonts w:cs="Arial"/>
          <w:sz w:val="28"/>
          <w:szCs w:val="28"/>
          <w:rtl/>
        </w:rPr>
        <w:t xml:space="preserve">. </w:t>
      </w:r>
      <w:r w:rsidR="00CD7F94" w:rsidRPr="00CD7F94">
        <w:rPr>
          <w:rFonts w:cs="Arial" w:hint="cs"/>
          <w:sz w:val="28"/>
          <w:szCs w:val="28"/>
          <w:rtl/>
        </w:rPr>
        <w:t>وفي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يناير</w:t>
      </w:r>
      <w:r w:rsidR="00CD7F94" w:rsidRPr="00CD7F94">
        <w:rPr>
          <w:rFonts w:cs="Arial"/>
          <w:sz w:val="28"/>
          <w:szCs w:val="28"/>
          <w:rtl/>
        </w:rPr>
        <w:t xml:space="preserve"> 2013 </w:t>
      </w:r>
      <w:r w:rsidR="00CD7F94" w:rsidRPr="00CD7F94">
        <w:rPr>
          <w:rFonts w:cs="Arial" w:hint="cs"/>
          <w:sz w:val="28"/>
          <w:szCs w:val="28"/>
          <w:rtl/>
        </w:rPr>
        <w:t>م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دشنت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المحمية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مشروع</w:t>
      </w:r>
      <w:r w:rsidR="00CD7F94">
        <w:rPr>
          <w:rFonts w:cs="Arial" w:hint="cs"/>
          <w:sz w:val="28"/>
          <w:szCs w:val="28"/>
          <w:rtl/>
          <w:lang w:bidi="ar-OM"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للغزال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الرملي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تتمثل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أهدافه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في</w:t>
      </w:r>
      <w:r w:rsidR="00CD7F94" w:rsidRPr="00CD7F94">
        <w:rPr>
          <w:rFonts w:cs="Arial"/>
          <w:sz w:val="28"/>
          <w:szCs w:val="28"/>
          <w:rtl/>
        </w:rPr>
        <w:t xml:space="preserve"> </w:t>
      </w:r>
      <w:r w:rsidR="00CD7F94" w:rsidRPr="00CD7F94">
        <w:rPr>
          <w:rFonts w:cs="Arial" w:hint="cs"/>
          <w:sz w:val="28"/>
          <w:szCs w:val="28"/>
          <w:rtl/>
        </w:rPr>
        <w:t>الآتي</w:t>
      </w:r>
      <w:r w:rsidR="00CD7F94">
        <w:rPr>
          <w:rFonts w:cs="Arial" w:hint="cs"/>
          <w:sz w:val="28"/>
          <w:szCs w:val="28"/>
          <w:rtl/>
        </w:rPr>
        <w:t xml:space="preserve"> :</w:t>
      </w:r>
    </w:p>
    <w:p w:rsidR="00CD7F94" w:rsidRPr="00CD7F94" w:rsidRDefault="00CD7F94" w:rsidP="00CD7F94">
      <w:pPr>
        <w:jc w:val="right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- </w:t>
      </w:r>
      <w:r w:rsidRPr="00CD7F94">
        <w:rPr>
          <w:rFonts w:cs="Arial" w:hint="cs"/>
          <w:sz w:val="28"/>
          <w:szCs w:val="28"/>
          <w:rtl/>
        </w:rPr>
        <w:t>بناء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قطعان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برية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من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الغزلان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الرملية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داخل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المحمية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تعيش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الى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جانب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المها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والغزال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العربي</w:t>
      </w:r>
    </w:p>
    <w:p w:rsidR="00CD7F94" w:rsidRPr="00CD7F94" w:rsidRDefault="00CD7F94" w:rsidP="00CD7F94">
      <w:pPr>
        <w:jc w:val="right"/>
        <w:rPr>
          <w:sz w:val="28"/>
          <w:szCs w:val="28"/>
        </w:rPr>
      </w:pPr>
      <w:r>
        <w:rPr>
          <w:rFonts w:cs="Arial" w:hint="cs"/>
          <w:sz w:val="28"/>
          <w:szCs w:val="28"/>
          <w:rtl/>
        </w:rPr>
        <w:t xml:space="preserve">- </w:t>
      </w:r>
      <w:r w:rsidRPr="00CD7F94">
        <w:rPr>
          <w:rFonts w:cs="Arial" w:hint="cs"/>
          <w:sz w:val="28"/>
          <w:szCs w:val="28"/>
          <w:rtl/>
        </w:rPr>
        <w:t>أن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تكون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القطعان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المطلوقة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متنوعة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جينيا</w:t>
      </w:r>
    </w:p>
    <w:p w:rsidR="00CD7F94" w:rsidRPr="00CD7F94" w:rsidRDefault="00CD7F94" w:rsidP="00CD7F94">
      <w:pPr>
        <w:jc w:val="right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- </w:t>
      </w:r>
      <w:r w:rsidRPr="00CD7F94">
        <w:rPr>
          <w:rFonts w:cs="Arial" w:hint="cs"/>
          <w:sz w:val="28"/>
          <w:szCs w:val="28"/>
          <w:rtl/>
        </w:rPr>
        <w:t>بناء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الدعم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المجتمعي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للمحمية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من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خلال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برامج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التواصل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المتبادل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والتوعية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والتعليم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البيئي</w:t>
      </w:r>
      <w:r w:rsidRPr="00CD7F94">
        <w:rPr>
          <w:sz w:val="28"/>
          <w:szCs w:val="28"/>
        </w:rPr>
        <w:t>.</w:t>
      </w:r>
    </w:p>
    <w:p w:rsidR="00CD7F94" w:rsidRPr="00CD7F94" w:rsidRDefault="00CD7F94" w:rsidP="00CD7F94">
      <w:pPr>
        <w:jc w:val="right"/>
        <w:rPr>
          <w:sz w:val="28"/>
          <w:szCs w:val="28"/>
        </w:rPr>
      </w:pPr>
      <w:r>
        <w:rPr>
          <w:rFonts w:cs="Arial" w:hint="cs"/>
          <w:sz w:val="28"/>
          <w:szCs w:val="28"/>
          <w:rtl/>
        </w:rPr>
        <w:t xml:space="preserve">- </w:t>
      </w:r>
      <w:r w:rsidRPr="00CD7F94">
        <w:rPr>
          <w:rFonts w:cs="Arial" w:hint="cs"/>
          <w:sz w:val="28"/>
          <w:szCs w:val="28"/>
          <w:rtl/>
        </w:rPr>
        <w:t>تعزيز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المقومات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السياحية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للمحمية</w:t>
      </w:r>
    </w:p>
    <w:p w:rsidR="00CD7F94" w:rsidRPr="00CD7F94" w:rsidRDefault="00CD7F94" w:rsidP="00CD7F94">
      <w:pPr>
        <w:jc w:val="right"/>
        <w:rPr>
          <w:sz w:val="28"/>
          <w:szCs w:val="28"/>
        </w:rPr>
      </w:pPr>
      <w:r w:rsidRPr="00CD7F94">
        <w:rPr>
          <w:rFonts w:cs="Arial" w:hint="cs"/>
          <w:sz w:val="28"/>
          <w:szCs w:val="28"/>
          <w:rtl/>
        </w:rPr>
        <w:t>وتم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في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جعلوني</w:t>
      </w:r>
      <w:r w:rsidRPr="00CD7F94">
        <w:rPr>
          <w:rFonts w:cs="Arial"/>
          <w:sz w:val="28"/>
          <w:szCs w:val="28"/>
          <w:rtl/>
        </w:rPr>
        <w:t xml:space="preserve">- </w:t>
      </w:r>
      <w:r w:rsidRPr="00CD7F94">
        <w:rPr>
          <w:rFonts w:cs="Arial" w:hint="cs"/>
          <w:sz w:val="28"/>
          <w:szCs w:val="28"/>
          <w:rtl/>
        </w:rPr>
        <w:t>المركز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الميداني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للمحمية</w:t>
      </w:r>
      <w:r w:rsidRPr="00CD7F94">
        <w:rPr>
          <w:rFonts w:cs="Arial"/>
          <w:sz w:val="28"/>
          <w:szCs w:val="28"/>
          <w:rtl/>
        </w:rPr>
        <w:t xml:space="preserve">- </w:t>
      </w:r>
      <w:r w:rsidRPr="00CD7F94">
        <w:rPr>
          <w:rFonts w:cs="Arial" w:hint="cs"/>
          <w:sz w:val="28"/>
          <w:szCs w:val="28"/>
          <w:rtl/>
        </w:rPr>
        <w:t>بناء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حظيرة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للمشروع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بمساحة</w:t>
      </w:r>
      <w:r w:rsidRPr="00CD7F94">
        <w:rPr>
          <w:rFonts w:cs="Arial"/>
          <w:sz w:val="28"/>
          <w:szCs w:val="28"/>
          <w:rtl/>
        </w:rPr>
        <w:t xml:space="preserve"> 1× 1 </w:t>
      </w:r>
      <w:r w:rsidRPr="00CD7F94">
        <w:rPr>
          <w:rFonts w:cs="Arial" w:hint="cs"/>
          <w:sz w:val="28"/>
          <w:szCs w:val="28"/>
          <w:rtl/>
        </w:rPr>
        <w:t>كيلومتر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تشتمل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على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غطاء</w:t>
      </w:r>
    </w:p>
    <w:p w:rsidR="00CD7F94" w:rsidRPr="00CD7F94" w:rsidRDefault="00CD7F94" w:rsidP="00CD7F94">
      <w:pPr>
        <w:jc w:val="right"/>
        <w:rPr>
          <w:rFonts w:cs="Arial"/>
          <w:sz w:val="28"/>
          <w:szCs w:val="28"/>
        </w:rPr>
      </w:pPr>
      <w:r w:rsidRPr="00CD7F94">
        <w:rPr>
          <w:rFonts w:cs="Arial" w:hint="cs"/>
          <w:sz w:val="28"/>
          <w:szCs w:val="28"/>
          <w:rtl/>
        </w:rPr>
        <w:t>نباتي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من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أشجار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الغاف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والسمر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والسلم،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وتضم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حظائر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صغيرة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للعزل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والعناية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بالحالات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المرضية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بها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مظلات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إضافية</w:t>
      </w:r>
      <w:r w:rsidRPr="00CD7F94">
        <w:rPr>
          <w:rFonts w:cs="Arial"/>
          <w:sz w:val="28"/>
          <w:szCs w:val="28"/>
          <w:rtl/>
        </w:rPr>
        <w:t xml:space="preserve">. </w:t>
      </w:r>
      <w:r w:rsidRPr="00CD7F94">
        <w:rPr>
          <w:rFonts w:cs="Arial" w:hint="cs"/>
          <w:sz w:val="28"/>
          <w:szCs w:val="28"/>
          <w:rtl/>
        </w:rPr>
        <w:t>ويتولى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فريق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من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الأخصائيين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والمشرفين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والعمال</w:t>
      </w:r>
      <w:r>
        <w:rPr>
          <w:rFonts w:hint="cs"/>
          <w:sz w:val="28"/>
          <w:szCs w:val="28"/>
          <w:rtl/>
          <w:lang w:bidi="ar-OM"/>
        </w:rPr>
        <w:t xml:space="preserve"> ا</w:t>
      </w:r>
      <w:r w:rsidRPr="00CD7F94">
        <w:rPr>
          <w:rFonts w:cs="Arial" w:hint="cs"/>
          <w:sz w:val="28"/>
          <w:szCs w:val="28"/>
          <w:rtl/>
        </w:rPr>
        <w:t>لقيام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بالأعمال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اليومية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كالتغذية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والعناية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والاشراف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على</w:t>
      </w:r>
      <w:r>
        <w:rPr>
          <w:rFonts w:cs="Arial" w:hint="cs"/>
          <w:sz w:val="28"/>
          <w:szCs w:val="28"/>
          <w:rtl/>
          <w:lang w:bidi="ar-OM"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الحيوانات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الأسيرة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بالإضافة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الى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التدخل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البيطر</w:t>
      </w:r>
      <w:r>
        <w:rPr>
          <w:rFonts w:cs="Arial" w:hint="cs"/>
          <w:sz w:val="28"/>
          <w:szCs w:val="28"/>
          <w:rtl/>
        </w:rPr>
        <w:t>ي ا</w:t>
      </w:r>
      <w:r w:rsidRPr="00CD7F94">
        <w:rPr>
          <w:rFonts w:cs="Arial" w:hint="cs"/>
          <w:sz w:val="28"/>
          <w:szCs w:val="28"/>
          <w:rtl/>
        </w:rPr>
        <w:t>ذا</w:t>
      </w:r>
      <w:r w:rsidRPr="00CD7F94">
        <w:rPr>
          <w:rFonts w:cs="Arial"/>
          <w:sz w:val="28"/>
          <w:szCs w:val="28"/>
          <w:rtl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اقتضت</w:t>
      </w:r>
      <w:r>
        <w:rPr>
          <w:rFonts w:cs="Arial" w:hint="cs"/>
          <w:sz w:val="28"/>
          <w:szCs w:val="28"/>
          <w:rtl/>
          <w:lang w:bidi="ar-OM"/>
        </w:rPr>
        <w:t xml:space="preserve"> </w:t>
      </w:r>
      <w:r w:rsidRPr="00CD7F94">
        <w:rPr>
          <w:rFonts w:cs="Arial" w:hint="cs"/>
          <w:sz w:val="28"/>
          <w:szCs w:val="28"/>
          <w:rtl/>
        </w:rPr>
        <w:t>الضرورة</w:t>
      </w:r>
      <w:r>
        <w:rPr>
          <w:rFonts w:cs="Arial" w:hint="cs"/>
          <w:sz w:val="28"/>
          <w:szCs w:val="28"/>
          <w:rtl/>
        </w:rPr>
        <w:t>.</w:t>
      </w:r>
      <w:bookmarkStart w:id="0" w:name="_GoBack"/>
      <w:bookmarkEnd w:id="0"/>
    </w:p>
    <w:sectPr w:rsidR="00CD7F94" w:rsidRPr="00CD7F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373"/>
    <w:rsid w:val="00403373"/>
    <w:rsid w:val="00892FA4"/>
    <w:rsid w:val="00C5059A"/>
    <w:rsid w:val="00CD7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586</Words>
  <Characters>3342</Characters>
  <Application>Microsoft Office Word</Application>
  <DocSecurity>0</DocSecurity>
  <Lines>27</Lines>
  <Paragraphs>7</Paragraphs>
  <ScaleCrop>false</ScaleCrop>
  <Company/>
  <LinksUpToDate>false</LinksUpToDate>
  <CharactersWithSpaces>3921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Afarah AlShuraqi</dc:creator>
  <cp:keywords/>
  <dc:description/>
  <cp:lastModifiedBy>Afarah AlShuraqi</cp:lastModifiedBy>
  <cp:revision>4</cp:revision>
  <dcterms:created xsi:type="dcterms:W3CDTF">2017-07-17T08:01:00Z</dcterms:created>
  <dcterms:modified xsi:type="dcterms:W3CDTF">2017-07-17T08:37:00Z</dcterms:modified>
</cp:coreProperties>
</file>